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7AAC05" w14:paraId="10BB3EA4" wp14:textId="34B2A005">
      <w:pPr>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r w:rsidRPr="7F7AAC05" w:rsidR="08DCFCF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About CCPH and our commitment to social justice</w:t>
      </w:r>
    </w:p>
    <w:p xmlns:wp14="http://schemas.microsoft.com/office/word/2010/wordml" w:rsidP="7F7AAC05" w14:paraId="26AD06C1" wp14:textId="56E69DB6">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7F7AAC05" w14:paraId="3614AB7D" wp14:textId="6C8303F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The Center for Counseling and Psychological Health (CCPH) at UMass prioritizes social justice and recognizes white supremacy, transphobia, and other systems of oppression as a public health crisis. CCPH is committed to our ongoing growth and development including pushing the limits of our personal and collective comfort zones. The clinic works toward dismantling these systems to minimize the direct negative impact on the mental health and well-being of a diverse student community. CCPH has implemented a monthly anti-racism collaborative, Trans Care Team, and multiple committees focused on the integration of diversity, equity, and inclusion into all aspects of clinic operations. Within this social justice framework, CCPH offers brief individual counseling, psychological assessment, group therapy, skill building workshops, and 24-hour crisis services for undergraduate and graduate students year-round. Functioning as part of a Campus Life and Well-being collaborative, we work closely with faculty, other departments on campus, and community stake holders.</w:t>
      </w:r>
    </w:p>
    <w:p w:rsidR="3645E1CF" w:rsidP="3645E1CF" w:rsidRDefault="3645E1CF" w14:paraId="249A7BD7" w14:textId="37E90CA4">
      <w:pPr>
        <w:pStyle w:val="Normal"/>
        <w:bidi w:val="0"/>
        <w:spacing w:before="0" w:beforeAutospacing="off" w:after="160" w:afterAutospacing="off" w:line="259" w:lineRule="auto"/>
        <w:ind w:left="0" w:right="0"/>
        <w:jc w:val="left"/>
      </w:pPr>
      <w:r w:rsidRPr="3645E1CF" w:rsidR="3645E1CF">
        <w:rPr>
          <w:rFonts w:ascii="Calibri" w:hAnsi="Calibri" w:eastAsia="Calibri" w:cs="Calibri"/>
          <w:b w:val="0"/>
          <w:bCs w:val="0"/>
          <w:i w:val="0"/>
          <w:iCs w:val="0"/>
          <w:caps w:val="0"/>
          <w:smallCaps w:val="0"/>
          <w:noProof w:val="0"/>
          <w:color w:val="000000" w:themeColor="text1" w:themeTint="FF" w:themeShade="FF"/>
          <w:sz w:val="22"/>
          <w:szCs w:val="22"/>
          <w:lang w:val="en-US"/>
        </w:rPr>
        <w:t>Candidates we are looking for:</w:t>
      </w:r>
    </w:p>
    <w:p xmlns:wp14="http://schemas.microsoft.com/office/word/2010/wordml" w:rsidP="7F7AAC05" w14:paraId="4FE738A6" wp14:textId="28EA946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7AAC05" w:rsidR="08DCFC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recognize the impact that racism, oppression, and other systemic inequities have on student access to care. </w:t>
      </w:r>
    </w:p>
    <w:p xmlns:wp14="http://schemas.microsoft.com/office/word/2010/wordml" w:rsidP="3645E1CF" w14:paraId="483CE262" wp14:textId="479AD6D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understand their own culture, identity, biases, prejudices, power, privilege, and stereotypes.</w:t>
      </w:r>
    </w:p>
    <w:p xmlns:wp14="http://schemas.microsoft.com/office/word/2010/wordml" w:rsidP="3645E1CF" w14:paraId="01E316C4" wp14:textId="7962A26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are committed to social justice and advocating for students and are not afraid to challenge the system.</w:t>
      </w:r>
    </w:p>
    <w:p xmlns:wp14="http://schemas.microsoft.com/office/word/2010/wordml" w:rsidP="7F7AAC05" w14:paraId="5A649007" wp14:textId="68FF171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7AAC05" w:rsidR="08DCFCFF">
        <w:rPr>
          <w:rFonts w:ascii="Calibri" w:hAnsi="Calibri" w:eastAsia="Calibri" w:cs="Calibri"/>
          <w:b w:val="0"/>
          <w:bCs w:val="0"/>
          <w:i w:val="0"/>
          <w:iCs w:val="0"/>
          <w:caps w:val="0"/>
          <w:smallCaps w:val="0"/>
          <w:noProof w:val="0"/>
          <w:color w:val="000000" w:themeColor="text1" w:themeTint="FF" w:themeShade="FF"/>
          <w:sz w:val="22"/>
          <w:szCs w:val="22"/>
          <w:lang w:val="en-US"/>
        </w:rPr>
        <w:t>understand the developmental stages of a college student and the common challenges that arise.</w:t>
      </w:r>
    </w:p>
    <w:p xmlns:wp14="http://schemas.microsoft.com/office/word/2010/wordml" w:rsidP="3645E1CF" w14:paraId="0EAEDA1E" wp14:textId="12486BD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are committed to community engagement on campus that goes beyond the traditional treatment room.</w:t>
      </w:r>
    </w:p>
    <w:p xmlns:wp14="http://schemas.microsoft.com/office/word/2010/wordml" w:rsidP="3645E1CF" w14:paraId="6EA71687" wp14:textId="0CAD0F6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are skilled in conducting initial assessments, providing individual and group therapy/workshops, consultation, outreach, programming, and collaboration with campus partners.</w:t>
      </w:r>
    </w:p>
    <w:p xmlns:wp14="http://schemas.microsoft.com/office/word/2010/wordml" w:rsidP="3645E1CF" w14:paraId="578B4283" wp14:textId="14E7449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are skilled in on-call crisis intervention and risk assessment (including after hours).</w:t>
      </w:r>
    </w:p>
    <w:p xmlns:wp14="http://schemas.microsoft.com/office/word/2010/wordml" w:rsidP="3645E1CF" w14:paraId="5F8BF78B" wp14:textId="047A8C8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UMass Amherst, the Commonwealth's flagship campus, is a nationally ranked public research university offering a full range of undergraduate, graduate and professional degrees. The University sits on nearly 1,450-acres in the scenic Pioneer Valley of Western </w:t>
      </w: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Massachusetts and</w:t>
      </w:r>
      <w:r w:rsidRPr="3645E1CF" w:rsidR="08DCFC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offers a rich cultural environment in a bucolic setting close to major urban centers. Also, the University is part of the Five Colleges (including Amherst College, Hampshire College, Mount Holyoke College, and Smith College), which adds to the intellectual energy of the region.</w:t>
      </w:r>
    </w:p>
    <w:p xmlns:wp14="http://schemas.microsoft.com/office/word/2010/wordml" w:rsidP="7F7AAC05" w14:paraId="316344A1" wp14:textId="34546C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F7AAC05" w:rsidR="08DCFCFF">
        <w:rPr>
          <w:rFonts w:ascii="Calibri" w:hAnsi="Calibri" w:eastAsia="Calibri" w:cs="Calibri"/>
          <w:b w:val="0"/>
          <w:bCs w:val="0"/>
          <w:i w:val="0"/>
          <w:iCs w:val="0"/>
          <w:caps w:val="0"/>
          <w:smallCaps w:val="0"/>
          <w:noProof w:val="0"/>
          <w:color w:val="000000" w:themeColor="text1" w:themeTint="FF" w:themeShade="FF"/>
          <w:sz w:val="22"/>
          <w:szCs w:val="22"/>
          <w:lang w:val="en-US"/>
        </w:rPr>
        <w:t>The University of Massachusetts values cultural diversity and intellectual pluralism as critical components of academic excellence. We welcome applications from members of historically underrepresented minoritized groups, persons with disabilities, persons who have served in the military and others who would bring additional dimensions of experience to our community.</w:t>
      </w:r>
    </w:p>
    <w:p xmlns:wp14="http://schemas.microsoft.com/office/word/2010/wordml" w:rsidP="7F7AAC05" w14:paraId="2C078E63" wp14:textId="095F100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41cf1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E7D7F1"/>
    <w:rsid w:val="08DCFCFF"/>
    <w:rsid w:val="1E35E6F7"/>
    <w:rsid w:val="1EE5E1EB"/>
    <w:rsid w:val="1F7E0F17"/>
    <w:rsid w:val="218CAB9D"/>
    <w:rsid w:val="2448381F"/>
    <w:rsid w:val="25E4A57B"/>
    <w:rsid w:val="2658F249"/>
    <w:rsid w:val="288CC431"/>
    <w:rsid w:val="2A289492"/>
    <w:rsid w:val="2BCC2E5D"/>
    <w:rsid w:val="3645E1CF"/>
    <w:rsid w:val="397D8291"/>
    <w:rsid w:val="3E321890"/>
    <w:rsid w:val="435B24FC"/>
    <w:rsid w:val="539BE868"/>
    <w:rsid w:val="55B0F398"/>
    <w:rsid w:val="5B345FAF"/>
    <w:rsid w:val="7DE7D7F1"/>
    <w:rsid w:val="7F7AA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D7F1"/>
  <w15:chartTrackingRefBased/>
  <w15:docId w15:val="{4FFFAB66-313F-4DEA-AB5C-06DBB4C56A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521410f65d8f4d5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4" ma:contentTypeDescription="Create a new document." ma:contentTypeScope="" ma:versionID="b2945a1304678c2da24f12b9df0d9759">
  <xsd:schema xmlns:xsd="http://www.w3.org/2001/XMLSchema" xmlns:xs="http://www.w3.org/2001/XMLSchema" xmlns:p="http://schemas.microsoft.com/office/2006/metadata/properties" xmlns:ns2="77be7b9b-28ec-4677-8dc6-f18afa427c8d" targetNamespace="http://schemas.microsoft.com/office/2006/metadata/properties" ma:root="true" ma:fieldsID="9a2ffaff59a81287f932f88774335861" ns2:_="">
    <xsd:import namespace="77be7b9b-28ec-4677-8dc6-f18afa427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627C5-02F5-48DF-8889-8FB5A45488CE}"/>
</file>

<file path=customXml/itemProps2.xml><?xml version="1.0" encoding="utf-8"?>
<ds:datastoreItem xmlns:ds="http://schemas.openxmlformats.org/officeDocument/2006/customXml" ds:itemID="{3EB9E2C9-CFD4-4AF6-830F-E9F213E78A8C}"/>
</file>

<file path=customXml/itemProps3.xml><?xml version="1.0" encoding="utf-8"?>
<ds:datastoreItem xmlns:ds="http://schemas.openxmlformats.org/officeDocument/2006/customXml" ds:itemID="{212C9843-6B63-4CD9-BD01-02284BE56B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Cannella</dc:creator>
  <keywords/>
  <dc:description/>
  <lastModifiedBy>Jennifer Cannella</lastModifiedBy>
  <dcterms:created xsi:type="dcterms:W3CDTF">2021-11-09T15:48:56.0000000Z</dcterms:created>
  <dcterms:modified xsi:type="dcterms:W3CDTF">2022-06-16T20:52:45.1141800Z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0x010100D250A597B2B9634FBFF658D906DC2ED5</vt:lpwstr>
  </property>
</Properties>
</file>